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03"/>
        <w:gridCol w:w="4703"/>
      </w:tblGrid>
      <w:tr w:rsidR="00353BC0" w14:paraId="011356BE" w14:textId="77777777">
        <w:trPr>
          <w:jc w:val="center"/>
        </w:trPr>
        <w:tc>
          <w:tcPr>
            <w:tcW w:w="47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E4AE0" w14:textId="77777777" w:rsidR="00353BC0" w:rsidRDefault="00000000">
            <w:bookmarkStart w:id="0" w:name="_Hlk217563021"/>
            <w:bookmarkStart w:id="1" w:name="_Hlk217564568"/>
            <w:r>
              <w:rPr>
                <w:noProof/>
              </w:rPr>
              <w:drawing>
                <wp:inline distT="0" distB="0" distL="0" distR="0" wp14:anchorId="04D76D12" wp14:editId="577FEEAE">
                  <wp:extent cx="1737360" cy="113151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1131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3" w:type="dx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9AB4E1D" w14:textId="77777777" w:rsidR="00353BC0" w:rsidRDefault="00000000">
            <w:pPr>
              <w:pStyle w:val="TMRBodyNoIndent"/>
              <w:spacing w:after="20" w:line="240" w:lineRule="auto"/>
            </w:pPr>
            <w:r>
              <w:rPr>
                <w:b/>
                <w:sz w:val="20"/>
              </w:rPr>
              <w:t xml:space="preserve">Article Type / Makale </w:t>
            </w:r>
            <w:proofErr w:type="spellStart"/>
            <w:r>
              <w:rPr>
                <w:b/>
                <w:sz w:val="20"/>
              </w:rPr>
              <w:t>Türü</w:t>
            </w:r>
            <w:proofErr w:type="spell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[Research Article / Review / Case / Short Communication]</w:t>
            </w:r>
          </w:p>
          <w:p w14:paraId="1BE0871A" w14:textId="77777777" w:rsidR="00353BC0" w:rsidRDefault="00000000">
            <w:pPr>
              <w:pStyle w:val="TMRBodyNoIndent"/>
              <w:spacing w:after="20" w:line="240" w:lineRule="auto"/>
            </w:pPr>
            <w:r>
              <w:rPr>
                <w:b/>
                <w:sz w:val="20"/>
              </w:rPr>
              <w:t xml:space="preserve">Received / </w:t>
            </w:r>
            <w:proofErr w:type="spellStart"/>
            <w:r>
              <w:rPr>
                <w:b/>
                <w:sz w:val="20"/>
              </w:rPr>
              <w:t>Geliş</w:t>
            </w:r>
            <w:proofErr w:type="spell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[DD Month YYYY]</w:t>
            </w:r>
          </w:p>
          <w:p w14:paraId="0FABBEC0" w14:textId="77777777" w:rsidR="00353BC0" w:rsidRDefault="00000000">
            <w:pPr>
              <w:pStyle w:val="TMRBodyNoIndent"/>
              <w:spacing w:after="20" w:line="240" w:lineRule="auto"/>
            </w:pPr>
            <w:r>
              <w:rPr>
                <w:b/>
                <w:sz w:val="20"/>
              </w:rPr>
              <w:t xml:space="preserve">Accepted / Kabul: </w:t>
            </w:r>
            <w:r>
              <w:rPr>
                <w:sz w:val="20"/>
              </w:rPr>
              <w:t>[DD Month YYYY]</w:t>
            </w:r>
          </w:p>
          <w:p w14:paraId="4AC1781B" w14:textId="77777777" w:rsidR="00353BC0" w:rsidRDefault="00000000">
            <w:pPr>
              <w:pStyle w:val="TMRBodyNoIndent"/>
              <w:spacing w:after="20" w:line="240" w:lineRule="auto"/>
            </w:pPr>
            <w:r>
              <w:rPr>
                <w:b/>
                <w:sz w:val="20"/>
              </w:rPr>
              <w:t xml:space="preserve">Published Online / </w:t>
            </w:r>
            <w:proofErr w:type="spellStart"/>
            <w:r>
              <w:rPr>
                <w:b/>
                <w:sz w:val="20"/>
              </w:rPr>
              <w:t>Çevrimiçi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Yayım</w:t>
            </w:r>
            <w:proofErr w:type="spell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[DD Month YYYY] (Continuous publication)</w:t>
            </w:r>
          </w:p>
          <w:p w14:paraId="7B299206" w14:textId="77777777" w:rsidR="00353BC0" w:rsidRDefault="00000000">
            <w:pPr>
              <w:pStyle w:val="TMRBodyNoIndent"/>
              <w:spacing w:after="20" w:line="240" w:lineRule="auto"/>
            </w:pPr>
            <w:r>
              <w:rPr>
                <w:b/>
                <w:sz w:val="20"/>
              </w:rPr>
              <w:t xml:space="preserve">Article Number / Makale No: </w:t>
            </w:r>
            <w:r>
              <w:rPr>
                <w:sz w:val="20"/>
              </w:rPr>
              <w:t>[</w:t>
            </w:r>
            <w:proofErr w:type="spellStart"/>
            <w:r>
              <w:rPr>
                <w:sz w:val="20"/>
              </w:rPr>
              <w:t>eYYYY</w:t>
            </w:r>
            <w:proofErr w:type="spellEnd"/>
            <w:r>
              <w:rPr>
                <w:sz w:val="20"/>
              </w:rPr>
              <w:t>-XXX]</w:t>
            </w:r>
          </w:p>
          <w:p w14:paraId="04D3F7CE" w14:textId="77777777" w:rsidR="00353BC0" w:rsidRDefault="00000000">
            <w:pPr>
              <w:pStyle w:val="TMRBodyNoIndent"/>
              <w:spacing w:after="20"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DOI: </w:t>
            </w:r>
            <w:r>
              <w:rPr>
                <w:sz w:val="20"/>
              </w:rPr>
              <w:t>[https://doi.org/........]</w:t>
            </w:r>
          </w:p>
          <w:p w14:paraId="219B2262" w14:textId="5782BC41" w:rsidR="00391CFD" w:rsidRDefault="00391CFD" w:rsidP="00391CFD">
            <w:pPr>
              <w:pStyle w:val="TMRBodyNoIndent"/>
              <w:spacing w:after="240" w:line="240" w:lineRule="auto"/>
            </w:pPr>
            <w:r>
              <w:rPr>
                <w:b/>
              </w:rPr>
              <w:t>e-ISSN:</w:t>
            </w:r>
            <w:r>
              <w:t xml:space="preserve"> 2979-9767</w:t>
            </w:r>
          </w:p>
          <w:p w14:paraId="52D6449F" w14:textId="7BD4D53D" w:rsidR="007F7AAE" w:rsidRPr="007F7AAE" w:rsidRDefault="00000000">
            <w:pPr>
              <w:pStyle w:val="TMRBodyNoIndent"/>
              <w:spacing w:after="20"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How to cite / </w:t>
            </w:r>
            <w:proofErr w:type="spellStart"/>
            <w:r>
              <w:rPr>
                <w:b/>
                <w:sz w:val="20"/>
              </w:rPr>
              <w:t>Atıf</w:t>
            </w:r>
            <w:proofErr w:type="spellEnd"/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[Author, A. A., &amp; Author, B. B. (Year). Title. Turkish Management Review, Volume, </w:t>
            </w:r>
            <w:proofErr w:type="spellStart"/>
            <w:r>
              <w:rPr>
                <w:sz w:val="20"/>
              </w:rPr>
              <w:t>eYYYY</w:t>
            </w:r>
            <w:proofErr w:type="spellEnd"/>
            <w:r>
              <w:rPr>
                <w:sz w:val="20"/>
              </w:rPr>
              <w:t xml:space="preserve">-XXX. </w:t>
            </w:r>
            <w:hyperlink r:id="rId9" w:history="1">
              <w:r w:rsidR="007F7AAE" w:rsidRPr="00F55E16">
                <w:rPr>
                  <w:rStyle w:val="Kpr"/>
                  <w:sz w:val="20"/>
                </w:rPr>
                <w:t>https://doi.org/</w:t>
              </w:r>
            </w:hyperlink>
            <w:r>
              <w:rPr>
                <w:sz w:val="20"/>
              </w:rPr>
              <w:t>...]</w:t>
            </w:r>
          </w:p>
        </w:tc>
      </w:tr>
    </w:tbl>
    <w:p w14:paraId="5DF3555E" w14:textId="77777777" w:rsidR="00353BC0" w:rsidRDefault="00000000" w:rsidP="007F7AAE">
      <w:pPr>
        <w:pStyle w:val="TMRTitle"/>
        <w:spacing w:before="480"/>
      </w:pPr>
      <w:r>
        <w:t>MAIN TITLE IN THE LANGUAGE OF THE MANUSCRIPT (Sentence case; no numbering)</w:t>
      </w:r>
    </w:p>
    <w:p w14:paraId="5B1EE6A4" w14:textId="77777777" w:rsidR="00353BC0" w:rsidRDefault="00000000">
      <w:pPr>
        <w:pStyle w:val="TMRSubtitle"/>
      </w:pPr>
      <w:r>
        <w:t>Secondary title in the other language (optional / if journal policy requires)</w:t>
      </w:r>
    </w:p>
    <w:p w14:paraId="4B8311AC" w14:textId="77777777" w:rsidR="00353BC0" w:rsidRDefault="00000000">
      <w:pPr>
        <w:pStyle w:val="TMRAuthors"/>
      </w:pPr>
      <w:r>
        <w:t>Author 1 Name SURNAME¹ · Author 2 Name SURNAME² · Author 3 Name SURNAME³</w:t>
      </w:r>
    </w:p>
    <w:p w14:paraId="7E49C321" w14:textId="77777777" w:rsidR="00353BC0" w:rsidRDefault="00000000">
      <w:pPr>
        <w:pStyle w:val="TMRAffiliations"/>
      </w:pPr>
      <w:r>
        <w:t>¹Affiliation (Department, Institution, City, Country) · ORCID: https://orcid.org/0000-0000-0000-0000</w:t>
      </w:r>
    </w:p>
    <w:p w14:paraId="6ECFCC69" w14:textId="77777777" w:rsidR="00353BC0" w:rsidRDefault="00000000">
      <w:pPr>
        <w:pStyle w:val="TMRAffiliations"/>
      </w:pPr>
      <w:r>
        <w:t>²Affiliation (Department, Institution, City, Country) · ORCID: https://orcid.org/0000-0000-0000-0000</w:t>
      </w:r>
    </w:p>
    <w:p w14:paraId="34E1C910" w14:textId="77777777" w:rsidR="00353BC0" w:rsidRDefault="00000000">
      <w:pPr>
        <w:pStyle w:val="TMRAffiliations"/>
      </w:pPr>
      <w:r>
        <w:t>³Affiliation (Department, Institution, City, Country) · ORCID: https://orcid.org/0000-0000-0000-0000</w:t>
      </w:r>
    </w:p>
    <w:p w14:paraId="54EB3A76" w14:textId="77777777" w:rsidR="00353BC0" w:rsidRDefault="00000000">
      <w:pPr>
        <w:pStyle w:val="TMRCorrespondence"/>
      </w:pPr>
      <w:r>
        <w:t xml:space="preserve">Corresponding author /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yazar</w:t>
      </w:r>
      <w:proofErr w:type="spellEnd"/>
      <w:r>
        <w:t>: Name SURNAME · E-mail: name@domain.com · Address (optional)</w:t>
      </w:r>
    </w:p>
    <w:p w14:paraId="5F2E9DED" w14:textId="77777777" w:rsidR="00353BC0" w:rsidRDefault="00000000">
      <w:pPr>
        <w:pStyle w:val="TMRNote"/>
      </w:pPr>
      <w:r>
        <w:t>Note / Not: If the study was previously presented (conference/thesis/project report), state it here.</w:t>
      </w:r>
    </w:p>
    <w:bookmarkEnd w:id="0"/>
    <w:p w14:paraId="1A6D7DDE" w14:textId="77777777" w:rsidR="00353BC0" w:rsidRDefault="00000000">
      <w:r>
        <w:br w:type="page"/>
      </w:r>
    </w:p>
    <w:bookmarkEnd w:id="1"/>
    <w:p w14:paraId="00EAD7F6" w14:textId="1A7A92D5" w:rsidR="00916E63" w:rsidRPr="00A662DD" w:rsidRDefault="00916E63" w:rsidP="00916E63">
      <w:pPr>
        <w:pStyle w:val="TMRNote"/>
        <w:rPr>
          <w:sz w:val="36"/>
          <w:szCs w:val="36"/>
          <w:highlight w:val="yellow"/>
        </w:rPr>
      </w:pPr>
      <w:r w:rsidRPr="00A662DD">
        <w:rPr>
          <w:sz w:val="36"/>
          <w:szCs w:val="36"/>
          <w:highlight w:val="yellow"/>
        </w:rPr>
        <w:lastRenderedPageBreak/>
        <w:t>Submission package (double-blind review): (1) Title Page and (2) Main Manuscript (blinded)</w:t>
      </w:r>
      <w:r w:rsidR="00A662DD">
        <w:rPr>
          <w:sz w:val="36"/>
          <w:szCs w:val="36"/>
          <w:highlight w:val="yellow"/>
        </w:rPr>
        <w:t xml:space="preserve"> </w:t>
      </w:r>
      <w:r w:rsidR="00A662DD" w:rsidRPr="00A662DD">
        <w:rPr>
          <w:sz w:val="36"/>
          <w:szCs w:val="36"/>
          <w:highlight w:val="yellow"/>
        </w:rPr>
        <w:t>(this page)</w:t>
      </w:r>
      <w:r w:rsidRPr="00A662DD">
        <w:rPr>
          <w:sz w:val="36"/>
          <w:szCs w:val="36"/>
          <w:highlight w:val="yellow"/>
        </w:rPr>
        <w:t>. Please remove all author-identifying information from the blinded file.</w:t>
      </w:r>
    </w:p>
    <w:p w14:paraId="4C6B9D62" w14:textId="5A9885AB" w:rsidR="00916E63" w:rsidRPr="00A662DD" w:rsidRDefault="00916E63" w:rsidP="00916E63">
      <w:pPr>
        <w:pStyle w:val="TMRNote"/>
        <w:rPr>
          <w:sz w:val="36"/>
          <w:szCs w:val="36"/>
        </w:rPr>
      </w:pPr>
      <w:proofErr w:type="spellStart"/>
      <w:r w:rsidRPr="00A662DD">
        <w:rPr>
          <w:sz w:val="36"/>
          <w:szCs w:val="36"/>
          <w:highlight w:val="yellow"/>
        </w:rPr>
        <w:t>Hakemlik</w:t>
      </w:r>
      <w:proofErr w:type="spellEnd"/>
      <w:r w:rsidRPr="00A662DD">
        <w:rPr>
          <w:sz w:val="36"/>
          <w:szCs w:val="36"/>
          <w:highlight w:val="yellow"/>
        </w:rPr>
        <w:t xml:space="preserve"> </w:t>
      </w:r>
      <w:proofErr w:type="spellStart"/>
      <w:r w:rsidRPr="00A662DD">
        <w:rPr>
          <w:sz w:val="36"/>
          <w:szCs w:val="36"/>
          <w:highlight w:val="yellow"/>
        </w:rPr>
        <w:t>süreci</w:t>
      </w:r>
      <w:proofErr w:type="spellEnd"/>
      <w:r w:rsidRPr="00A662DD">
        <w:rPr>
          <w:sz w:val="36"/>
          <w:szCs w:val="36"/>
          <w:highlight w:val="yellow"/>
        </w:rPr>
        <w:t xml:space="preserve"> (</w:t>
      </w:r>
      <w:proofErr w:type="spellStart"/>
      <w:r w:rsidRPr="00A662DD">
        <w:rPr>
          <w:sz w:val="36"/>
          <w:szCs w:val="36"/>
          <w:highlight w:val="yellow"/>
        </w:rPr>
        <w:t>çift</w:t>
      </w:r>
      <w:proofErr w:type="spellEnd"/>
      <w:r w:rsidRPr="00A662DD">
        <w:rPr>
          <w:sz w:val="36"/>
          <w:szCs w:val="36"/>
          <w:highlight w:val="yellow"/>
        </w:rPr>
        <w:t xml:space="preserve"> </w:t>
      </w:r>
      <w:proofErr w:type="spellStart"/>
      <w:r w:rsidRPr="00A662DD">
        <w:rPr>
          <w:sz w:val="36"/>
          <w:szCs w:val="36"/>
          <w:highlight w:val="yellow"/>
        </w:rPr>
        <w:t>kör</w:t>
      </w:r>
      <w:proofErr w:type="spellEnd"/>
      <w:r w:rsidRPr="00A662DD">
        <w:rPr>
          <w:sz w:val="36"/>
          <w:szCs w:val="36"/>
          <w:highlight w:val="yellow"/>
        </w:rPr>
        <w:t xml:space="preserve">): (1) </w:t>
      </w:r>
      <w:proofErr w:type="spellStart"/>
      <w:r w:rsidRPr="00A662DD">
        <w:rPr>
          <w:sz w:val="36"/>
          <w:szCs w:val="36"/>
          <w:highlight w:val="yellow"/>
        </w:rPr>
        <w:t>Kapak</w:t>
      </w:r>
      <w:proofErr w:type="spellEnd"/>
      <w:r w:rsidRPr="00A662DD">
        <w:rPr>
          <w:sz w:val="36"/>
          <w:szCs w:val="36"/>
          <w:highlight w:val="yellow"/>
        </w:rPr>
        <w:t xml:space="preserve"> </w:t>
      </w:r>
      <w:proofErr w:type="spellStart"/>
      <w:r w:rsidRPr="00A662DD">
        <w:rPr>
          <w:sz w:val="36"/>
          <w:szCs w:val="36"/>
          <w:highlight w:val="yellow"/>
        </w:rPr>
        <w:t>Sayfası</w:t>
      </w:r>
      <w:proofErr w:type="spellEnd"/>
      <w:r w:rsidRPr="00A662DD">
        <w:rPr>
          <w:sz w:val="36"/>
          <w:szCs w:val="36"/>
          <w:highlight w:val="yellow"/>
        </w:rPr>
        <w:t xml:space="preserve"> </w:t>
      </w:r>
      <w:proofErr w:type="spellStart"/>
      <w:r w:rsidRPr="00A662DD">
        <w:rPr>
          <w:sz w:val="36"/>
          <w:szCs w:val="36"/>
          <w:highlight w:val="yellow"/>
        </w:rPr>
        <w:t>ve</w:t>
      </w:r>
      <w:proofErr w:type="spellEnd"/>
      <w:r w:rsidRPr="00A662DD">
        <w:rPr>
          <w:sz w:val="36"/>
          <w:szCs w:val="36"/>
          <w:highlight w:val="yellow"/>
        </w:rPr>
        <w:t xml:space="preserve"> (2) </w:t>
      </w:r>
      <w:proofErr w:type="spellStart"/>
      <w:r w:rsidRPr="00A662DD">
        <w:rPr>
          <w:sz w:val="36"/>
          <w:szCs w:val="36"/>
          <w:highlight w:val="yellow"/>
        </w:rPr>
        <w:t>Körlenmiş</w:t>
      </w:r>
      <w:proofErr w:type="spellEnd"/>
      <w:r w:rsidRPr="00A662DD">
        <w:rPr>
          <w:sz w:val="36"/>
          <w:szCs w:val="36"/>
          <w:highlight w:val="yellow"/>
        </w:rPr>
        <w:t xml:space="preserve"> Ana Metin </w:t>
      </w:r>
      <w:r w:rsidR="00A662DD" w:rsidRPr="00A662DD">
        <w:rPr>
          <w:sz w:val="36"/>
          <w:szCs w:val="36"/>
          <w:highlight w:val="yellow"/>
        </w:rPr>
        <w:t>(</w:t>
      </w:r>
      <w:proofErr w:type="spellStart"/>
      <w:r w:rsidR="00A662DD" w:rsidRPr="00A662DD">
        <w:rPr>
          <w:sz w:val="36"/>
          <w:szCs w:val="36"/>
          <w:highlight w:val="yellow"/>
        </w:rPr>
        <w:t>bu</w:t>
      </w:r>
      <w:proofErr w:type="spellEnd"/>
      <w:r w:rsidR="00A662DD" w:rsidRPr="00A662DD">
        <w:rPr>
          <w:sz w:val="36"/>
          <w:szCs w:val="36"/>
          <w:highlight w:val="yellow"/>
        </w:rPr>
        <w:t xml:space="preserve"> </w:t>
      </w:r>
      <w:proofErr w:type="spellStart"/>
      <w:r w:rsidR="00A662DD" w:rsidRPr="00A662DD">
        <w:rPr>
          <w:sz w:val="36"/>
          <w:szCs w:val="36"/>
          <w:highlight w:val="yellow"/>
        </w:rPr>
        <w:t>sayfa</w:t>
      </w:r>
      <w:proofErr w:type="spellEnd"/>
      <w:r w:rsidR="00A662DD" w:rsidRPr="00A662DD">
        <w:rPr>
          <w:sz w:val="36"/>
          <w:szCs w:val="36"/>
          <w:highlight w:val="yellow"/>
        </w:rPr>
        <w:t xml:space="preserve">) </w:t>
      </w:r>
      <w:proofErr w:type="spellStart"/>
      <w:r w:rsidRPr="00A662DD">
        <w:rPr>
          <w:sz w:val="36"/>
          <w:szCs w:val="36"/>
          <w:highlight w:val="yellow"/>
        </w:rPr>
        <w:t>olarak</w:t>
      </w:r>
      <w:proofErr w:type="spellEnd"/>
      <w:r w:rsidRPr="00A662DD">
        <w:rPr>
          <w:sz w:val="36"/>
          <w:szCs w:val="36"/>
          <w:highlight w:val="yellow"/>
        </w:rPr>
        <w:t xml:space="preserve"> </w:t>
      </w:r>
      <w:proofErr w:type="spellStart"/>
      <w:r w:rsidRPr="00A662DD">
        <w:rPr>
          <w:sz w:val="36"/>
          <w:szCs w:val="36"/>
          <w:highlight w:val="yellow"/>
        </w:rPr>
        <w:t>iki</w:t>
      </w:r>
      <w:proofErr w:type="spellEnd"/>
      <w:r w:rsidRPr="00A662DD">
        <w:rPr>
          <w:sz w:val="36"/>
          <w:szCs w:val="36"/>
          <w:highlight w:val="yellow"/>
        </w:rPr>
        <w:t xml:space="preserve"> </w:t>
      </w:r>
      <w:proofErr w:type="spellStart"/>
      <w:r w:rsidRPr="00A662DD">
        <w:rPr>
          <w:sz w:val="36"/>
          <w:szCs w:val="36"/>
          <w:highlight w:val="yellow"/>
        </w:rPr>
        <w:t>dosya</w:t>
      </w:r>
      <w:proofErr w:type="spellEnd"/>
      <w:r w:rsidRPr="00A662DD">
        <w:rPr>
          <w:sz w:val="36"/>
          <w:szCs w:val="36"/>
          <w:highlight w:val="yellow"/>
        </w:rPr>
        <w:t xml:space="preserve"> </w:t>
      </w:r>
      <w:proofErr w:type="spellStart"/>
      <w:r w:rsidRPr="00A662DD">
        <w:rPr>
          <w:sz w:val="36"/>
          <w:szCs w:val="36"/>
          <w:highlight w:val="yellow"/>
        </w:rPr>
        <w:t>yükleyiniz</w:t>
      </w:r>
      <w:proofErr w:type="spellEnd"/>
      <w:r w:rsidRPr="00A662DD">
        <w:rPr>
          <w:sz w:val="36"/>
          <w:szCs w:val="36"/>
          <w:highlight w:val="yellow"/>
        </w:rPr>
        <w:t xml:space="preserve">. </w:t>
      </w:r>
      <w:proofErr w:type="spellStart"/>
      <w:r w:rsidRPr="00A662DD">
        <w:rPr>
          <w:sz w:val="36"/>
          <w:szCs w:val="36"/>
          <w:highlight w:val="yellow"/>
        </w:rPr>
        <w:t>Körlenmiş</w:t>
      </w:r>
      <w:proofErr w:type="spellEnd"/>
      <w:r w:rsidRPr="00A662DD">
        <w:rPr>
          <w:sz w:val="36"/>
          <w:szCs w:val="36"/>
          <w:highlight w:val="yellow"/>
        </w:rPr>
        <w:t xml:space="preserve"> </w:t>
      </w:r>
      <w:proofErr w:type="spellStart"/>
      <w:r w:rsidRPr="00A662DD">
        <w:rPr>
          <w:sz w:val="36"/>
          <w:szCs w:val="36"/>
          <w:highlight w:val="yellow"/>
        </w:rPr>
        <w:t>dosyadan</w:t>
      </w:r>
      <w:proofErr w:type="spellEnd"/>
      <w:r w:rsidRPr="00A662DD">
        <w:rPr>
          <w:sz w:val="36"/>
          <w:szCs w:val="36"/>
          <w:highlight w:val="yellow"/>
        </w:rPr>
        <w:t xml:space="preserve"> </w:t>
      </w:r>
      <w:proofErr w:type="spellStart"/>
      <w:r w:rsidRPr="00A662DD">
        <w:rPr>
          <w:sz w:val="36"/>
          <w:szCs w:val="36"/>
          <w:highlight w:val="yellow"/>
        </w:rPr>
        <w:t>yazar</w:t>
      </w:r>
      <w:proofErr w:type="spellEnd"/>
      <w:r w:rsidRPr="00A662DD">
        <w:rPr>
          <w:sz w:val="36"/>
          <w:szCs w:val="36"/>
          <w:highlight w:val="yellow"/>
        </w:rPr>
        <w:t xml:space="preserve"> </w:t>
      </w:r>
      <w:proofErr w:type="spellStart"/>
      <w:r w:rsidRPr="00A662DD">
        <w:rPr>
          <w:sz w:val="36"/>
          <w:szCs w:val="36"/>
          <w:highlight w:val="yellow"/>
        </w:rPr>
        <w:t>bilgilerini</w:t>
      </w:r>
      <w:proofErr w:type="spellEnd"/>
      <w:r w:rsidRPr="00A662DD">
        <w:rPr>
          <w:sz w:val="36"/>
          <w:szCs w:val="36"/>
          <w:highlight w:val="yellow"/>
        </w:rPr>
        <w:t xml:space="preserve"> </w:t>
      </w:r>
      <w:proofErr w:type="spellStart"/>
      <w:r w:rsidRPr="00A662DD">
        <w:rPr>
          <w:sz w:val="36"/>
          <w:szCs w:val="36"/>
          <w:highlight w:val="yellow"/>
        </w:rPr>
        <w:t>tamamen</w:t>
      </w:r>
      <w:proofErr w:type="spellEnd"/>
      <w:r w:rsidRPr="00A662DD">
        <w:rPr>
          <w:sz w:val="36"/>
          <w:szCs w:val="36"/>
          <w:highlight w:val="yellow"/>
        </w:rPr>
        <w:t xml:space="preserve"> </w:t>
      </w:r>
      <w:proofErr w:type="spellStart"/>
      <w:r w:rsidRPr="00A662DD">
        <w:rPr>
          <w:sz w:val="36"/>
          <w:szCs w:val="36"/>
          <w:highlight w:val="yellow"/>
        </w:rPr>
        <w:t>kaldırınız</w:t>
      </w:r>
      <w:proofErr w:type="spellEnd"/>
      <w:r w:rsidRPr="00A662DD">
        <w:rPr>
          <w:sz w:val="36"/>
          <w:szCs w:val="36"/>
          <w:highlight w:val="yellow"/>
        </w:rPr>
        <w:t>.</w:t>
      </w:r>
    </w:p>
    <w:p w14:paraId="75826F48" w14:textId="77777777" w:rsidR="00353BC0" w:rsidRDefault="00000000">
      <w:pPr>
        <w:pStyle w:val="TMRAbstractHeading"/>
      </w:pPr>
      <w:r>
        <w:t>ABSTRACT</w:t>
      </w:r>
    </w:p>
    <w:p w14:paraId="27F421DB" w14:textId="77777777" w:rsidR="00353BC0" w:rsidRDefault="00000000">
      <w:pPr>
        <w:pStyle w:val="TMRAbstractText"/>
      </w:pPr>
      <w:r>
        <w:t>Write a concise abstract (150–250 words) covering purpose, method, key findings, and contribution. Avoid citations and undefined abbreviations. (If the manuscript language is English, place Abstract first; if Turkish, place Öz first.)</w:t>
      </w:r>
    </w:p>
    <w:p w14:paraId="5BC39C68" w14:textId="77777777" w:rsidR="00353BC0" w:rsidRDefault="00000000">
      <w:pPr>
        <w:pStyle w:val="TMRKeywords"/>
      </w:pPr>
      <w:r>
        <w:t>Keywords: keyword 1; keyword 2; keyword 3; keyword 4 (3–6 keywords)</w:t>
      </w:r>
    </w:p>
    <w:p w14:paraId="7A54376A" w14:textId="77777777" w:rsidR="00353BC0" w:rsidRDefault="00000000">
      <w:pPr>
        <w:pStyle w:val="TMRKeywords"/>
      </w:pPr>
      <w:r>
        <w:t>JEL Codes: M10; M12; ...</w:t>
      </w:r>
    </w:p>
    <w:p w14:paraId="0BDEE475" w14:textId="77777777" w:rsidR="00353BC0" w:rsidRDefault="00000000">
      <w:pPr>
        <w:pStyle w:val="TMRAbstractHeading"/>
      </w:pPr>
      <w:proofErr w:type="gramStart"/>
      <w:r>
        <w:t>ÖZ</w:t>
      </w:r>
      <w:proofErr w:type="gramEnd"/>
    </w:p>
    <w:p w14:paraId="00EF153B" w14:textId="77777777" w:rsidR="00353BC0" w:rsidRDefault="00000000">
      <w:pPr>
        <w:pStyle w:val="TMRAbstractText"/>
      </w:pPr>
      <w:r>
        <w:t xml:space="preserve">Öz (150–250 </w:t>
      </w:r>
      <w:proofErr w:type="spellStart"/>
      <w:r>
        <w:t>sözcük</w:t>
      </w:r>
      <w:proofErr w:type="spellEnd"/>
      <w:r>
        <w:t>): Amaç–</w:t>
      </w:r>
      <w:proofErr w:type="spellStart"/>
      <w:r>
        <w:t>yöntem</w:t>
      </w:r>
      <w:proofErr w:type="spellEnd"/>
      <w:r>
        <w:t>–</w:t>
      </w:r>
      <w:proofErr w:type="spellStart"/>
      <w:r>
        <w:t>bulgular</w:t>
      </w:r>
      <w:proofErr w:type="spellEnd"/>
      <w:r>
        <w:t>–</w:t>
      </w:r>
      <w:proofErr w:type="spellStart"/>
      <w:r>
        <w:t>katkı</w:t>
      </w:r>
      <w:proofErr w:type="spellEnd"/>
      <w:r>
        <w:t xml:space="preserve"> </w:t>
      </w:r>
      <w:proofErr w:type="spellStart"/>
      <w:r>
        <w:t>unsurlarını</w:t>
      </w:r>
      <w:proofErr w:type="spellEnd"/>
      <w:r>
        <w:t xml:space="preserve"> </w:t>
      </w:r>
      <w:proofErr w:type="spellStart"/>
      <w:r>
        <w:t>kapsayacak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kısa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 xml:space="preserve">. Öz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kaynakça</w:t>
      </w:r>
      <w:proofErr w:type="spellEnd"/>
      <w:r>
        <w:t>/</w:t>
      </w:r>
      <w:proofErr w:type="spellStart"/>
      <w:r>
        <w:t>atıf</w:t>
      </w:r>
      <w:proofErr w:type="spellEnd"/>
      <w:r>
        <w:t xml:space="preserve"> </w:t>
      </w:r>
      <w:proofErr w:type="spellStart"/>
      <w:r>
        <w:t>kullanmayınız</w:t>
      </w:r>
      <w:proofErr w:type="spellEnd"/>
      <w:r>
        <w:t>.</w:t>
      </w:r>
    </w:p>
    <w:p w14:paraId="6F0E18CD" w14:textId="77777777" w:rsidR="00353BC0" w:rsidRDefault="00000000">
      <w:pPr>
        <w:pStyle w:val="TMRKeywords"/>
      </w:pPr>
      <w:proofErr w:type="spellStart"/>
      <w:r>
        <w:t>Anahtar</w:t>
      </w:r>
      <w:proofErr w:type="spellEnd"/>
      <w:r>
        <w:t xml:space="preserve"> Kelimeler: </w:t>
      </w:r>
      <w:proofErr w:type="spellStart"/>
      <w:r>
        <w:t>anahtar</w:t>
      </w:r>
      <w:proofErr w:type="spellEnd"/>
      <w:r>
        <w:t xml:space="preserve"> 1; </w:t>
      </w:r>
      <w:proofErr w:type="spellStart"/>
      <w:r>
        <w:t>anahtar</w:t>
      </w:r>
      <w:proofErr w:type="spellEnd"/>
      <w:r>
        <w:t xml:space="preserve"> 2; </w:t>
      </w:r>
      <w:proofErr w:type="spellStart"/>
      <w:r>
        <w:t>anahtar</w:t>
      </w:r>
      <w:proofErr w:type="spellEnd"/>
      <w:r>
        <w:t xml:space="preserve"> 3; </w:t>
      </w:r>
      <w:proofErr w:type="spellStart"/>
      <w:r>
        <w:t>anahtar</w:t>
      </w:r>
      <w:proofErr w:type="spellEnd"/>
      <w:r>
        <w:t xml:space="preserve"> 4 (3–6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kelime</w:t>
      </w:r>
      <w:proofErr w:type="spellEnd"/>
      <w:r>
        <w:t>)</w:t>
      </w:r>
    </w:p>
    <w:p w14:paraId="0ADA5C4D" w14:textId="77777777" w:rsidR="00353BC0" w:rsidRDefault="00000000">
      <w:pPr>
        <w:pStyle w:val="TMRAbstractHeading"/>
      </w:pPr>
      <w:r>
        <w:t xml:space="preserve">Highlights </w:t>
      </w:r>
    </w:p>
    <w:p w14:paraId="76139D4F" w14:textId="77777777" w:rsidR="00353BC0" w:rsidRDefault="00000000">
      <w:pPr>
        <w:pStyle w:val="TMRBodyNoIndent"/>
      </w:pPr>
      <w:r>
        <w:t>• Highlight 1 (max 15 words)</w:t>
      </w:r>
    </w:p>
    <w:p w14:paraId="6986C766" w14:textId="77777777" w:rsidR="00353BC0" w:rsidRDefault="00000000">
      <w:pPr>
        <w:pStyle w:val="TMRBodyNoIndent"/>
      </w:pPr>
      <w:r>
        <w:t>• Highlight 2</w:t>
      </w:r>
    </w:p>
    <w:p w14:paraId="729C7CE0" w14:textId="77777777" w:rsidR="00353BC0" w:rsidRDefault="00000000">
      <w:pPr>
        <w:pStyle w:val="TMRBodyNoIndent"/>
      </w:pPr>
      <w:r>
        <w:t>• Highlight 3</w:t>
      </w:r>
    </w:p>
    <w:p w14:paraId="786FA1FF" w14:textId="77777777" w:rsidR="00353BC0" w:rsidRDefault="00000000">
      <w:r>
        <w:br w:type="page"/>
      </w:r>
    </w:p>
    <w:p w14:paraId="6DA6A0F4" w14:textId="77777777" w:rsidR="00353BC0" w:rsidRDefault="00000000">
      <w:pPr>
        <w:pStyle w:val="TMRNote"/>
      </w:pPr>
      <w:r>
        <w:lastRenderedPageBreak/>
        <w:t>MAIN MANUSCRIPT (BLINDED) / ANA METİN (KÖRLENMİŞ)</w:t>
      </w:r>
    </w:p>
    <w:p w14:paraId="2C79B172" w14:textId="77777777" w:rsidR="00353BC0" w:rsidRDefault="00000000">
      <w:pPr>
        <w:pStyle w:val="TMRNote"/>
      </w:pPr>
      <w:r>
        <w:t>In the blinded version, delete the Title Page and remove acknowledgements, self-identifying project names, and author institutions from the text, file properties, and figure captions.</w:t>
      </w:r>
    </w:p>
    <w:p w14:paraId="53991F2E" w14:textId="77777777" w:rsidR="00353BC0" w:rsidRDefault="00000000">
      <w:pPr>
        <w:pStyle w:val="TMRTitle"/>
      </w:pPr>
      <w:r>
        <w:t>TITLE (repeat here in the blinded manuscript)</w:t>
      </w:r>
    </w:p>
    <w:p w14:paraId="344E0D77" w14:textId="77777777" w:rsidR="00353BC0" w:rsidRDefault="00000000">
      <w:pPr>
        <w:pStyle w:val="TMRHeading1"/>
      </w:pPr>
      <w:r>
        <w:t xml:space="preserve">Introduction / </w:t>
      </w:r>
      <w:proofErr w:type="spellStart"/>
      <w:r>
        <w:t>Giriş</w:t>
      </w:r>
      <w:proofErr w:type="spellEnd"/>
    </w:p>
    <w:p w14:paraId="31675B55" w14:textId="77777777" w:rsidR="00353BC0" w:rsidRDefault="00000000">
      <w:pPr>
        <w:pStyle w:val="TMRBody"/>
      </w:pPr>
      <w:r>
        <w:t xml:space="preserve">Start with the research problem and its relevance. State the purpose and contribution </w:t>
      </w:r>
      <w:proofErr w:type="gramStart"/>
      <w:r>
        <w:t>clearly, and</w:t>
      </w:r>
      <w:proofErr w:type="gramEnd"/>
      <w:r>
        <w:t xml:space="preserve"> position the study in the relevant literature. Keep the narrative </w:t>
      </w:r>
      <w:proofErr w:type="gramStart"/>
      <w:r>
        <w:t>focused, and</w:t>
      </w:r>
      <w:proofErr w:type="gramEnd"/>
      <w:r>
        <w:t xml:space="preserve"> avoid excessive subheading.</w:t>
      </w:r>
    </w:p>
    <w:p w14:paraId="6527A232" w14:textId="77777777" w:rsidR="00353BC0" w:rsidRDefault="00000000">
      <w:pPr>
        <w:pStyle w:val="TMRBodyNoIndent"/>
      </w:pPr>
      <w:r>
        <w:t>Example of a second paragraph without indentation (use when appropriate, e.g., after headings or before/after tables).</w:t>
      </w:r>
    </w:p>
    <w:p w14:paraId="3C863B98" w14:textId="77777777" w:rsidR="00353BC0" w:rsidRDefault="00000000">
      <w:pPr>
        <w:pStyle w:val="TMRHeading2"/>
      </w:pPr>
      <w:r>
        <w:t xml:space="preserve">Theoretical Background / </w:t>
      </w:r>
      <w:proofErr w:type="spellStart"/>
      <w:r>
        <w:t>Kuramsal</w:t>
      </w:r>
      <w:proofErr w:type="spellEnd"/>
      <w:r>
        <w:t xml:space="preserve"> Arka Plan</w:t>
      </w:r>
    </w:p>
    <w:p w14:paraId="04A9117C" w14:textId="77777777" w:rsidR="00353BC0" w:rsidRDefault="00000000">
      <w:pPr>
        <w:pStyle w:val="TMRBody"/>
      </w:pPr>
      <w:r>
        <w:t>Use APA 7 heading levels (max five). Do not number headings. Use italics only when needed for emphasis or APA conventions.</w:t>
      </w:r>
    </w:p>
    <w:p w14:paraId="65107EA9" w14:textId="77777777" w:rsidR="00353BC0" w:rsidRDefault="00000000">
      <w:pPr>
        <w:pStyle w:val="TMRHeading3"/>
      </w:pPr>
      <w:r>
        <w:t xml:space="preserve">Conceptual subheading (Level 3 example) / </w:t>
      </w:r>
      <w:proofErr w:type="spellStart"/>
      <w:r>
        <w:t>Kavramsal</w:t>
      </w:r>
      <w:proofErr w:type="spellEnd"/>
      <w:r>
        <w:t xml:space="preserve"> alt </w:t>
      </w:r>
      <w:proofErr w:type="spellStart"/>
      <w:r>
        <w:t>başlık</w:t>
      </w:r>
      <w:proofErr w:type="spellEnd"/>
    </w:p>
    <w:p w14:paraId="44D81793" w14:textId="77777777" w:rsidR="00353BC0" w:rsidRDefault="00000000">
      <w:pPr>
        <w:pStyle w:val="TMRBody"/>
      </w:pPr>
      <w:r>
        <w:t>Provide a coherent argument and end the section with a clear set of hypotheses or research questions (if applicable).</w:t>
      </w:r>
    </w:p>
    <w:p w14:paraId="310D37BF" w14:textId="77777777" w:rsidR="00353BC0" w:rsidRDefault="00000000">
      <w:pPr>
        <w:pStyle w:val="TMRBodyNoIndent"/>
      </w:pPr>
      <w:r>
        <w:t>List example:</w:t>
      </w:r>
    </w:p>
    <w:p w14:paraId="63206FF4" w14:textId="77777777" w:rsidR="00353BC0" w:rsidRDefault="00000000">
      <w:pPr>
        <w:pStyle w:val="ListeMaddemi"/>
      </w:pPr>
      <w:r>
        <w:t>First item.</w:t>
      </w:r>
    </w:p>
    <w:p w14:paraId="6E73CE1C" w14:textId="77777777" w:rsidR="00353BC0" w:rsidRDefault="00000000">
      <w:pPr>
        <w:pStyle w:val="ListeMaddemi"/>
      </w:pPr>
      <w:r>
        <w:t>Second item.</w:t>
      </w:r>
    </w:p>
    <w:p w14:paraId="6BB70CA5" w14:textId="77777777" w:rsidR="00353BC0" w:rsidRDefault="00000000">
      <w:pPr>
        <w:pStyle w:val="ListeMaddemi"/>
      </w:pPr>
      <w:r>
        <w:t>Third item.</w:t>
      </w:r>
    </w:p>
    <w:p w14:paraId="686CF52C" w14:textId="77777777" w:rsidR="00353BC0" w:rsidRDefault="00000000">
      <w:pPr>
        <w:pStyle w:val="TMRHeading1"/>
      </w:pPr>
      <w:r>
        <w:t xml:space="preserve">Method / </w:t>
      </w:r>
      <w:proofErr w:type="spellStart"/>
      <w:r>
        <w:t>Yöntem</w:t>
      </w:r>
      <w:proofErr w:type="spellEnd"/>
    </w:p>
    <w:p w14:paraId="37069418" w14:textId="77777777" w:rsidR="00353BC0" w:rsidRDefault="00000000">
      <w:pPr>
        <w:pStyle w:val="TMRBody"/>
      </w:pPr>
      <w:r>
        <w:t>Describe design, sample, measures, procedure, and analysis in a replicable way. Report ethics approval when required.</w:t>
      </w:r>
    </w:p>
    <w:p w14:paraId="126C20E8" w14:textId="77777777" w:rsidR="00353BC0" w:rsidRDefault="00000000">
      <w:pPr>
        <w:pStyle w:val="TMRHeading2"/>
      </w:pPr>
      <w:r>
        <w:t xml:space="preserve">Sample and Data / </w:t>
      </w:r>
      <w:proofErr w:type="spellStart"/>
      <w:r>
        <w:t>Örneklem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Veri</w:t>
      </w:r>
    </w:p>
    <w:p w14:paraId="593722FF" w14:textId="77777777" w:rsidR="00353BC0" w:rsidRDefault="00000000">
      <w:pPr>
        <w:pStyle w:val="TMRBody"/>
      </w:pPr>
      <w:r>
        <w:t>Provide population, sampling strategy, inclusion criteria, and descriptive statistics of participants/units. For surveys/experiments, report power or justification; for qualitative studies, report saturation/adequacy logic.</w:t>
      </w:r>
    </w:p>
    <w:p w14:paraId="33466BC0" w14:textId="77777777" w:rsidR="00353BC0" w:rsidRDefault="00000000">
      <w:pPr>
        <w:pStyle w:val="TMRHeading2"/>
      </w:pPr>
      <w:r>
        <w:t xml:space="preserve">Measures / </w:t>
      </w:r>
      <w:proofErr w:type="spellStart"/>
      <w:r>
        <w:t>Ölçme</w:t>
      </w:r>
      <w:proofErr w:type="spellEnd"/>
      <w:r>
        <w:t xml:space="preserve"> </w:t>
      </w:r>
      <w:proofErr w:type="spellStart"/>
      <w:r>
        <w:t>Araçları</w:t>
      </w:r>
      <w:proofErr w:type="spellEnd"/>
    </w:p>
    <w:p w14:paraId="2FA079CC" w14:textId="77777777" w:rsidR="00353BC0" w:rsidRDefault="00000000">
      <w:pPr>
        <w:pStyle w:val="TMRBody"/>
      </w:pPr>
      <w:r>
        <w:t>Describe scales/instruments, reliability/validity evidence, translation/back-translation (if applicable), and example items when needed.</w:t>
      </w:r>
    </w:p>
    <w:p w14:paraId="3A6D40CE" w14:textId="77777777" w:rsidR="00353BC0" w:rsidRDefault="00000000">
      <w:pPr>
        <w:pStyle w:val="TMRHeading2"/>
      </w:pPr>
      <w:r>
        <w:t xml:space="preserve">Data Analysis / Veri </w:t>
      </w:r>
      <w:proofErr w:type="spellStart"/>
      <w:r>
        <w:t>Analizi</w:t>
      </w:r>
      <w:proofErr w:type="spellEnd"/>
    </w:p>
    <w:p w14:paraId="0C5BF36F" w14:textId="77777777" w:rsidR="00353BC0" w:rsidRDefault="00000000">
      <w:pPr>
        <w:pStyle w:val="TMRBody"/>
      </w:pPr>
      <w:r>
        <w:t xml:space="preserve">Explain analysis steps and software (e.g., R, Stata, SPSS, </w:t>
      </w:r>
      <w:proofErr w:type="spellStart"/>
      <w:r>
        <w:t>SmartPLS</w:t>
      </w:r>
      <w:proofErr w:type="spellEnd"/>
      <w:r>
        <w:t>). Use decimal separators consistently (journal policy: use comma in Turkish manuscripts).</w:t>
      </w:r>
    </w:p>
    <w:p w14:paraId="3E969F93" w14:textId="77777777" w:rsidR="00353BC0" w:rsidRDefault="00000000">
      <w:pPr>
        <w:pStyle w:val="TMRTableTitle"/>
      </w:pPr>
      <w:r>
        <w:t>Table 1</w:t>
      </w:r>
    </w:p>
    <w:p w14:paraId="3374915C" w14:textId="77777777" w:rsidR="00353BC0" w:rsidRDefault="00000000">
      <w:pPr>
        <w:pStyle w:val="TMRBodyNoIndent"/>
      </w:pPr>
      <w:r>
        <w:lastRenderedPageBreak/>
        <w:t>Descriptive Statistics and Correlations (example)</w:t>
      </w:r>
    </w:p>
    <w:tbl>
      <w:tblPr>
        <w:tblW w:w="0" w:type="auto"/>
        <w:jc w:val="center"/>
        <w:tblBorders>
          <w:top w:val="single" w:sz="10" w:space="0" w:color="000000"/>
          <w:left w:val="nil"/>
          <w:bottom w:val="single" w:sz="10" w:space="0" w:color="000000"/>
          <w:right w:val="nil"/>
          <w:insideH w:val="single" w:sz="6" w:space="0" w:color="000000"/>
          <w:insideV w:val="nil"/>
        </w:tblBorders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353BC0" w14:paraId="446FAE0E" w14:textId="77777777">
        <w:trPr>
          <w:jc w:val="center"/>
        </w:trPr>
        <w:tc>
          <w:tcPr>
            <w:tcW w:w="2351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F950CA" w14:textId="77777777" w:rsidR="00353BC0" w:rsidRDefault="00000000">
            <w:pPr>
              <w:pStyle w:val="TMRBodyNoIndent"/>
              <w:jc w:val="center"/>
            </w:pPr>
            <w:r>
              <w:rPr>
                <w:b/>
                <w:sz w:val="20"/>
              </w:rPr>
              <w:t>Variable</w:t>
            </w:r>
          </w:p>
        </w:tc>
        <w:tc>
          <w:tcPr>
            <w:tcW w:w="2351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9D0B1C" w14:textId="77777777" w:rsidR="00353BC0" w:rsidRDefault="00000000">
            <w:pPr>
              <w:pStyle w:val="TMRBodyNoIndent"/>
              <w:jc w:val="center"/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2351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BFEDB6" w14:textId="77777777" w:rsidR="00353BC0" w:rsidRDefault="00000000">
            <w:pPr>
              <w:pStyle w:val="TMRBodyNoIndent"/>
              <w:jc w:val="center"/>
            </w:pPr>
            <w:r>
              <w:rPr>
                <w:b/>
                <w:sz w:val="20"/>
              </w:rPr>
              <w:t>SD</w:t>
            </w:r>
          </w:p>
        </w:tc>
        <w:tc>
          <w:tcPr>
            <w:tcW w:w="2351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0F5655" w14:textId="77777777" w:rsidR="00353BC0" w:rsidRDefault="00000000">
            <w:pPr>
              <w:pStyle w:val="TMRBodyNoIndent"/>
              <w:jc w:val="center"/>
            </w:pPr>
            <w:r>
              <w:rPr>
                <w:b/>
                <w:sz w:val="20"/>
              </w:rPr>
              <w:t>1</w:t>
            </w:r>
          </w:p>
        </w:tc>
      </w:tr>
      <w:tr w:rsidR="00353BC0" w14:paraId="30A816A6" w14:textId="77777777">
        <w:trPr>
          <w:jc w:val="center"/>
        </w:trPr>
        <w:tc>
          <w:tcPr>
            <w:tcW w:w="2351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752B41" w14:textId="77777777" w:rsidR="00353BC0" w:rsidRDefault="00000000">
            <w:pPr>
              <w:pStyle w:val="TMRBodyNoIndent"/>
            </w:pPr>
            <w:r>
              <w:rPr>
                <w:sz w:val="20"/>
              </w:rPr>
              <w:t>1. Variable name</w:t>
            </w:r>
          </w:p>
        </w:tc>
        <w:tc>
          <w:tcPr>
            <w:tcW w:w="2351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09053A" w14:textId="77777777" w:rsidR="00353BC0" w:rsidRDefault="00000000">
            <w:pPr>
              <w:pStyle w:val="TMRBodyNoIndent"/>
              <w:jc w:val="center"/>
            </w:pPr>
            <w:r>
              <w:rPr>
                <w:sz w:val="20"/>
              </w:rPr>
              <w:t>3,45</w:t>
            </w:r>
          </w:p>
        </w:tc>
        <w:tc>
          <w:tcPr>
            <w:tcW w:w="2351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1A46C7" w14:textId="77777777" w:rsidR="00353BC0" w:rsidRDefault="00000000">
            <w:pPr>
              <w:pStyle w:val="TMRBodyNoIndent"/>
              <w:jc w:val="center"/>
            </w:pPr>
            <w:r>
              <w:rPr>
                <w:sz w:val="20"/>
              </w:rPr>
              <w:t>0,78</w:t>
            </w:r>
          </w:p>
        </w:tc>
        <w:tc>
          <w:tcPr>
            <w:tcW w:w="2351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1A2FC9" w14:textId="77777777" w:rsidR="00353BC0" w:rsidRDefault="00000000">
            <w:pPr>
              <w:pStyle w:val="TMRBodyNoIndent"/>
              <w:jc w:val="center"/>
            </w:pPr>
            <w:r>
              <w:rPr>
                <w:sz w:val="20"/>
              </w:rPr>
              <w:t>—</w:t>
            </w:r>
          </w:p>
        </w:tc>
      </w:tr>
      <w:tr w:rsidR="00353BC0" w14:paraId="76B22233" w14:textId="77777777">
        <w:trPr>
          <w:jc w:val="center"/>
        </w:trPr>
        <w:tc>
          <w:tcPr>
            <w:tcW w:w="2351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79B5F9" w14:textId="77777777" w:rsidR="00353BC0" w:rsidRDefault="00000000">
            <w:pPr>
              <w:pStyle w:val="TMRBodyNoIndent"/>
            </w:pPr>
            <w:r>
              <w:rPr>
                <w:sz w:val="20"/>
              </w:rPr>
              <w:t>2. Variable name</w:t>
            </w:r>
          </w:p>
        </w:tc>
        <w:tc>
          <w:tcPr>
            <w:tcW w:w="2351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46D8DD" w14:textId="77777777" w:rsidR="00353BC0" w:rsidRDefault="00000000">
            <w:pPr>
              <w:pStyle w:val="TMRBodyNoIndent"/>
              <w:jc w:val="center"/>
            </w:pPr>
            <w:r>
              <w:rPr>
                <w:sz w:val="20"/>
              </w:rPr>
              <w:t>2,98</w:t>
            </w:r>
          </w:p>
        </w:tc>
        <w:tc>
          <w:tcPr>
            <w:tcW w:w="2351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FA7419" w14:textId="77777777" w:rsidR="00353BC0" w:rsidRDefault="00000000">
            <w:pPr>
              <w:pStyle w:val="TMRBodyNoIndent"/>
              <w:jc w:val="center"/>
            </w:pPr>
            <w:r>
              <w:rPr>
                <w:sz w:val="20"/>
              </w:rPr>
              <w:t>0,65</w:t>
            </w:r>
          </w:p>
        </w:tc>
        <w:tc>
          <w:tcPr>
            <w:tcW w:w="2351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44A671" w14:textId="77777777" w:rsidR="00353BC0" w:rsidRDefault="00000000">
            <w:pPr>
              <w:pStyle w:val="TMRBodyNoIndent"/>
              <w:jc w:val="center"/>
            </w:pPr>
            <w:r>
              <w:rPr>
                <w:sz w:val="20"/>
              </w:rPr>
              <w:t>.34**</w:t>
            </w:r>
          </w:p>
        </w:tc>
      </w:tr>
      <w:tr w:rsidR="00353BC0" w14:paraId="33A05D29" w14:textId="77777777">
        <w:trPr>
          <w:jc w:val="center"/>
        </w:trPr>
        <w:tc>
          <w:tcPr>
            <w:tcW w:w="2351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D706F9" w14:textId="77777777" w:rsidR="00353BC0" w:rsidRDefault="00000000">
            <w:pPr>
              <w:pStyle w:val="TMRBodyNoIndent"/>
            </w:pPr>
            <w:r>
              <w:rPr>
                <w:sz w:val="20"/>
              </w:rPr>
              <w:t>3. Variable name</w:t>
            </w:r>
          </w:p>
        </w:tc>
        <w:tc>
          <w:tcPr>
            <w:tcW w:w="2351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334F75" w14:textId="77777777" w:rsidR="00353BC0" w:rsidRDefault="00000000">
            <w:pPr>
              <w:pStyle w:val="TMRBodyNoIndent"/>
              <w:jc w:val="center"/>
            </w:pPr>
            <w:r>
              <w:rPr>
                <w:sz w:val="20"/>
              </w:rPr>
              <w:t>4,10</w:t>
            </w:r>
          </w:p>
        </w:tc>
        <w:tc>
          <w:tcPr>
            <w:tcW w:w="2351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7BFC8B" w14:textId="77777777" w:rsidR="00353BC0" w:rsidRDefault="00000000">
            <w:pPr>
              <w:pStyle w:val="TMRBodyNoIndent"/>
              <w:jc w:val="center"/>
            </w:pPr>
            <w:r>
              <w:rPr>
                <w:sz w:val="20"/>
              </w:rPr>
              <w:t>0,55</w:t>
            </w:r>
          </w:p>
        </w:tc>
        <w:tc>
          <w:tcPr>
            <w:tcW w:w="2351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942D73" w14:textId="77777777" w:rsidR="00353BC0" w:rsidRDefault="00000000">
            <w:pPr>
              <w:pStyle w:val="TMRBodyNoIndent"/>
              <w:jc w:val="center"/>
            </w:pPr>
            <w:r>
              <w:rPr>
                <w:sz w:val="20"/>
              </w:rPr>
              <w:t>.12</w:t>
            </w:r>
          </w:p>
        </w:tc>
      </w:tr>
    </w:tbl>
    <w:p w14:paraId="2A22B334" w14:textId="77777777" w:rsidR="00353BC0" w:rsidRDefault="00000000">
      <w:pPr>
        <w:pStyle w:val="TMRTableNote"/>
      </w:pPr>
      <w:r>
        <w:t>Note. ** p &lt; .01. Use horizontal lines only; avoid vertical lines. Do not duplicate the table in the text; interpret it.</w:t>
      </w:r>
    </w:p>
    <w:p w14:paraId="1041AC68" w14:textId="77777777" w:rsidR="00353BC0" w:rsidRDefault="00000000">
      <w:pPr>
        <w:pStyle w:val="TMRFigureCaption"/>
      </w:pPr>
      <w:r>
        <w:t>Figure 1. Conceptual model (example).</w:t>
      </w:r>
    </w:p>
    <w:tbl>
      <w:tblPr>
        <w:tblW w:w="0" w:type="auto"/>
        <w:jc w:val="center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06"/>
      </w:tblGrid>
      <w:tr w:rsidR="00353BC0" w14:paraId="3D2C2AB7" w14:textId="77777777">
        <w:trPr>
          <w:jc w:val="center"/>
        </w:trPr>
        <w:tc>
          <w:tcPr>
            <w:tcW w:w="9406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427FD571" w14:textId="77777777" w:rsidR="00353BC0" w:rsidRDefault="00000000">
            <w:pPr>
              <w:pStyle w:val="TMRBodyNoIndent"/>
              <w:jc w:val="center"/>
            </w:pPr>
            <w:r>
              <w:rPr>
                <w:i/>
                <w:sz w:val="20"/>
              </w:rPr>
              <w:t>Insert figure here (as an image). Ensure 300 dpi and readable labels.</w:t>
            </w:r>
          </w:p>
        </w:tc>
      </w:tr>
    </w:tbl>
    <w:p w14:paraId="626F8013" w14:textId="77777777" w:rsidR="00353BC0" w:rsidRDefault="00000000">
      <w:pPr>
        <w:pStyle w:val="TMRHeading1"/>
      </w:pPr>
      <w:r>
        <w:t xml:space="preserve">Findings / </w:t>
      </w:r>
      <w:proofErr w:type="spellStart"/>
      <w:r>
        <w:t>Bulgular</w:t>
      </w:r>
      <w:proofErr w:type="spellEnd"/>
    </w:p>
    <w:p w14:paraId="6A9151AF" w14:textId="77777777" w:rsidR="00353BC0" w:rsidRDefault="00000000">
      <w:pPr>
        <w:pStyle w:val="TMRBody"/>
      </w:pPr>
      <w:r>
        <w:t>Report results in the order of hypotheses/research questions. Provide effect sizes and confidence intervals where relevant.</w:t>
      </w:r>
    </w:p>
    <w:p w14:paraId="63F79F48" w14:textId="77777777" w:rsidR="00353BC0" w:rsidRDefault="00000000">
      <w:pPr>
        <w:pStyle w:val="TMRHeading1"/>
      </w:pPr>
      <w:r>
        <w:t xml:space="preserve">Discussion / </w:t>
      </w:r>
      <w:proofErr w:type="spellStart"/>
      <w:r>
        <w:t>Tartışma</w:t>
      </w:r>
      <w:proofErr w:type="spellEnd"/>
    </w:p>
    <w:p w14:paraId="2DA67EE6" w14:textId="77777777" w:rsidR="00353BC0" w:rsidRDefault="00000000">
      <w:pPr>
        <w:pStyle w:val="TMRBody"/>
      </w:pPr>
      <w:r>
        <w:t>Interpret findings in relation to prior literature; discuss theoretical and practical implications; acknowledge limitations and future research.</w:t>
      </w:r>
    </w:p>
    <w:p w14:paraId="675F0D0D" w14:textId="77777777" w:rsidR="00353BC0" w:rsidRDefault="00000000">
      <w:pPr>
        <w:pStyle w:val="TMRHeading1"/>
      </w:pPr>
      <w:r>
        <w:t xml:space="preserve">Conclusion / </w:t>
      </w:r>
      <w:proofErr w:type="spellStart"/>
      <w:r>
        <w:t>Sonuç</w:t>
      </w:r>
      <w:proofErr w:type="spellEnd"/>
    </w:p>
    <w:p w14:paraId="4484A136" w14:textId="77777777" w:rsidR="00353BC0" w:rsidRDefault="00000000">
      <w:pPr>
        <w:pStyle w:val="TMRBody"/>
      </w:pPr>
      <w:r>
        <w:t>Provide a brief, concrete conclusion that follows from the results. Avoid introducing new evidence.</w:t>
      </w:r>
    </w:p>
    <w:p w14:paraId="2F296744" w14:textId="77777777" w:rsidR="00353BC0" w:rsidRDefault="00000000">
      <w:pPr>
        <w:pStyle w:val="TMRHeading1"/>
      </w:pPr>
      <w:r>
        <w:t xml:space="preserve">Ethics Statement / </w:t>
      </w:r>
      <w:proofErr w:type="spellStart"/>
      <w:r>
        <w:t>Etik</w:t>
      </w:r>
      <w:proofErr w:type="spellEnd"/>
      <w:r>
        <w:t xml:space="preserve"> Beyan</w:t>
      </w:r>
    </w:p>
    <w:p w14:paraId="626B5C97" w14:textId="77777777" w:rsidR="00353BC0" w:rsidRDefault="00000000">
      <w:pPr>
        <w:pStyle w:val="TMRBody"/>
      </w:pPr>
      <w:r>
        <w:t>State ethics committee approval (name, date, number) and informed consent when applicable. If not required, explain why.</w:t>
      </w:r>
    </w:p>
    <w:p w14:paraId="4BCBF23C" w14:textId="77777777" w:rsidR="00353BC0" w:rsidRDefault="00000000">
      <w:pPr>
        <w:pStyle w:val="TMRHeading1"/>
      </w:pPr>
      <w:r>
        <w:t>Author Contributions (</w:t>
      </w:r>
      <w:proofErr w:type="spellStart"/>
      <w:r>
        <w:t>CRediT</w:t>
      </w:r>
      <w:proofErr w:type="spellEnd"/>
      <w:r>
        <w:t xml:space="preserve">) / Yazar </w:t>
      </w:r>
      <w:proofErr w:type="spellStart"/>
      <w:r>
        <w:t>Katkıları</w:t>
      </w:r>
      <w:proofErr w:type="spellEnd"/>
    </w:p>
    <w:p w14:paraId="6A18B86B" w14:textId="77777777" w:rsidR="00353BC0" w:rsidRDefault="00000000">
      <w:pPr>
        <w:pStyle w:val="TMRBody"/>
      </w:pPr>
      <w:r>
        <w:t>Example: Conceptualization: A.A.; Methodology: A.A., B.B.; Data curation: B.B.; Writing-original draft: A.A.; Writing-review &amp; editing: A.A., B.B.</w:t>
      </w:r>
    </w:p>
    <w:p w14:paraId="5167CBCB" w14:textId="77777777" w:rsidR="00353BC0" w:rsidRDefault="00000000">
      <w:pPr>
        <w:pStyle w:val="TMRHeading1"/>
      </w:pPr>
      <w:r>
        <w:t xml:space="preserve">Funding / </w:t>
      </w:r>
      <w:proofErr w:type="spellStart"/>
      <w:r>
        <w:t>Finansman</w:t>
      </w:r>
      <w:proofErr w:type="spellEnd"/>
    </w:p>
    <w:p w14:paraId="16020C4E" w14:textId="77777777" w:rsidR="00353BC0" w:rsidRDefault="00000000">
      <w:pPr>
        <w:pStyle w:val="TMRBody"/>
      </w:pPr>
      <w:r>
        <w:t>State funding source(s) and grant number(s</w:t>
      </w:r>
      <w:proofErr w:type="gramStart"/>
      <w:r>
        <w:t>), or</w:t>
      </w:r>
      <w:proofErr w:type="gramEnd"/>
      <w:r>
        <w:t xml:space="preserve"> write: 'This research received no external funding.'</w:t>
      </w:r>
    </w:p>
    <w:p w14:paraId="679ED2D7" w14:textId="77777777" w:rsidR="00353BC0" w:rsidRDefault="00000000">
      <w:pPr>
        <w:pStyle w:val="TMRHeading1"/>
      </w:pPr>
      <w:r>
        <w:lastRenderedPageBreak/>
        <w:t xml:space="preserve">Conflict of Interest / </w:t>
      </w:r>
      <w:proofErr w:type="spellStart"/>
      <w:r>
        <w:t>Çıkar</w:t>
      </w:r>
      <w:proofErr w:type="spellEnd"/>
      <w:r>
        <w:t xml:space="preserve"> </w:t>
      </w:r>
      <w:proofErr w:type="spellStart"/>
      <w:r>
        <w:t>Çatışması</w:t>
      </w:r>
      <w:proofErr w:type="spellEnd"/>
    </w:p>
    <w:p w14:paraId="530B7F62" w14:textId="77777777" w:rsidR="00353BC0" w:rsidRDefault="00000000">
      <w:pPr>
        <w:pStyle w:val="TMRBody"/>
      </w:pPr>
      <w:r>
        <w:t>Declare conflicts or write: 'The authors declare no conflict of interest.'</w:t>
      </w:r>
    </w:p>
    <w:p w14:paraId="7B22C769" w14:textId="77777777" w:rsidR="00353BC0" w:rsidRDefault="00000000">
      <w:pPr>
        <w:pStyle w:val="TMRHeading1"/>
      </w:pPr>
      <w:r>
        <w:t xml:space="preserve">Data Availability / Veri </w:t>
      </w:r>
      <w:proofErr w:type="spellStart"/>
      <w:r>
        <w:t>Paylaşımı</w:t>
      </w:r>
      <w:proofErr w:type="spellEnd"/>
    </w:p>
    <w:p w14:paraId="00490E2B" w14:textId="77777777" w:rsidR="00353BC0" w:rsidRDefault="00000000">
      <w:pPr>
        <w:pStyle w:val="TMRBody"/>
      </w:pPr>
      <w:r>
        <w:t xml:space="preserve">Provide repository link/DOI and access </w:t>
      </w:r>
      <w:proofErr w:type="gramStart"/>
      <w:r>
        <w:t>conditions, or</w:t>
      </w:r>
      <w:proofErr w:type="gramEnd"/>
      <w:r>
        <w:t xml:space="preserve"> write: 'Data are available from the corresponding author upon reasonable request.'</w:t>
      </w:r>
    </w:p>
    <w:p w14:paraId="0DB14763" w14:textId="77777777" w:rsidR="00353BC0" w:rsidRDefault="00000000">
      <w:pPr>
        <w:pStyle w:val="TMRHeading1"/>
      </w:pPr>
      <w:r>
        <w:t xml:space="preserve">Acknowledgements / </w:t>
      </w:r>
      <w:proofErr w:type="spellStart"/>
      <w:r>
        <w:t>Teşekkür</w:t>
      </w:r>
      <w:proofErr w:type="spellEnd"/>
    </w:p>
    <w:p w14:paraId="650C6A8B" w14:textId="77777777" w:rsidR="00353BC0" w:rsidRDefault="00000000">
      <w:pPr>
        <w:pStyle w:val="TMRBody"/>
      </w:pPr>
      <w:r>
        <w:t>In the blinded manuscript, omit this section. In the final version, acknowledge non-author contributions here.</w:t>
      </w:r>
    </w:p>
    <w:p w14:paraId="28604CF1" w14:textId="77777777" w:rsidR="00353BC0" w:rsidRDefault="00000000">
      <w:pPr>
        <w:pStyle w:val="TMRHeading1"/>
      </w:pPr>
      <w:r>
        <w:t xml:space="preserve">References / </w:t>
      </w:r>
      <w:proofErr w:type="spellStart"/>
      <w:r>
        <w:t>Kaynakça</w:t>
      </w:r>
      <w:proofErr w:type="spellEnd"/>
    </w:p>
    <w:p w14:paraId="11747B91" w14:textId="77777777" w:rsidR="00353BC0" w:rsidRDefault="00000000">
      <w:pPr>
        <w:pStyle w:val="TMRBodyNoIndent"/>
      </w:pPr>
      <w:r>
        <w:t>Ensure that all in-text citations appear in the reference list and vice versa. Use APA 7.</w:t>
      </w:r>
    </w:p>
    <w:p w14:paraId="3CB51E20" w14:textId="77777777" w:rsidR="00353BC0" w:rsidRDefault="00000000">
      <w:pPr>
        <w:pStyle w:val="TMRReferences"/>
      </w:pPr>
      <w:r>
        <w:t>Author, A. A., &amp; Author, B. B. (2025). Title of the article in sentence case. Turkish Management Review, 5, e2025-001. https://doi.org/xx.xxxx/xxxxx</w:t>
      </w:r>
    </w:p>
    <w:p w14:paraId="0B51912A" w14:textId="77777777" w:rsidR="00353BC0" w:rsidRDefault="00000000">
      <w:pPr>
        <w:pStyle w:val="TMRReferences"/>
      </w:pPr>
      <w:r>
        <w:t>Author, C. C. (2024). Title of the book (3rd ed.). Publisher.</w:t>
      </w:r>
    </w:p>
    <w:p w14:paraId="533A9C13" w14:textId="77777777" w:rsidR="00353BC0" w:rsidRDefault="00000000">
      <w:pPr>
        <w:pStyle w:val="TMRReferences"/>
      </w:pPr>
      <w:r>
        <w:t>Author, D. D., Author, E. E., &amp; Author, F. F. (2023). Chapter title. In G. G. Editor (Ed.), Book title (pp. 10–25). Publisher. https://doi.org/xx.xxxx/xxxxx</w:t>
      </w:r>
    </w:p>
    <w:p w14:paraId="0A825800" w14:textId="77777777" w:rsidR="00353BC0" w:rsidRDefault="00000000">
      <w:pPr>
        <w:pStyle w:val="TMRHeading1"/>
      </w:pPr>
      <w:r>
        <w:t>Appendix / Ek</w:t>
      </w:r>
    </w:p>
    <w:p w14:paraId="4576BC56" w14:textId="77777777" w:rsidR="00353BC0" w:rsidRDefault="00000000">
      <w:pPr>
        <w:pStyle w:val="TMRHeading2"/>
      </w:pPr>
      <w:r>
        <w:t>Appendix A. Title (optional)</w:t>
      </w:r>
    </w:p>
    <w:p w14:paraId="7723FBE4" w14:textId="77777777" w:rsidR="00353BC0" w:rsidRDefault="00000000">
      <w:pPr>
        <w:pStyle w:val="TMRBody"/>
      </w:pPr>
      <w:r>
        <w:t>Place supplementary materials here.</w:t>
      </w:r>
    </w:p>
    <w:p w14:paraId="3A835310" w14:textId="77777777" w:rsidR="00353BC0" w:rsidRDefault="00000000">
      <w:pPr>
        <w:pStyle w:val="TMRHeading1"/>
      </w:pPr>
      <w:r>
        <w:t xml:space="preserve">Extended Summary / </w:t>
      </w:r>
      <w:proofErr w:type="spellStart"/>
      <w:r>
        <w:t>Genişletilmiş</w:t>
      </w:r>
      <w:proofErr w:type="spellEnd"/>
      <w:r>
        <w:t xml:space="preserve"> </w:t>
      </w:r>
      <w:proofErr w:type="spellStart"/>
      <w:r>
        <w:t>Özet</w:t>
      </w:r>
      <w:proofErr w:type="spellEnd"/>
    </w:p>
    <w:p w14:paraId="5B1662C1" w14:textId="77777777" w:rsidR="00353BC0" w:rsidRDefault="00000000">
      <w:pPr>
        <w:pStyle w:val="TMRBody"/>
      </w:pPr>
      <w:r>
        <w:t>750–1000 words. No subheadings. Provide purpose, method, findings, and implications.</w:t>
      </w:r>
    </w:p>
    <w:sectPr w:rsidR="00353BC0" w:rsidSect="00034616">
      <w:headerReference w:type="default" r:id="rId10"/>
      <w:footerReference w:type="default" r:id="rId11"/>
      <w:pgSz w:w="12240" w:h="15840"/>
      <w:pgMar w:top="1417" w:right="1417" w:bottom="1417" w:left="141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AC4E" w14:textId="77777777" w:rsidR="00811D4A" w:rsidRDefault="00811D4A">
      <w:pPr>
        <w:spacing w:after="0" w:line="240" w:lineRule="auto"/>
      </w:pPr>
      <w:r>
        <w:separator/>
      </w:r>
    </w:p>
  </w:endnote>
  <w:endnote w:type="continuationSeparator" w:id="0">
    <w:p w14:paraId="62B15A87" w14:textId="77777777" w:rsidR="00811D4A" w:rsidRDefault="0081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EFD7" w14:textId="77777777" w:rsidR="002853A3" w:rsidRDefault="00000000">
    <w:pPr>
      <w:jc w:val="center"/>
    </w:pP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>PAGE</w:instrText>
    </w:r>
    <w:r>
      <w:rPr>
        <w:sz w:val="18"/>
      </w:rPr>
      <w:fldChar w:fldCharType="separate"/>
    </w:r>
    <w:r w:rsidR="00260F11">
      <w:rPr>
        <w:noProof/>
        <w:sz w:val="18"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5549" w14:textId="77777777" w:rsidR="00811D4A" w:rsidRDefault="00811D4A">
      <w:pPr>
        <w:spacing w:after="0" w:line="240" w:lineRule="auto"/>
      </w:pPr>
      <w:r>
        <w:separator/>
      </w:r>
    </w:p>
  </w:footnote>
  <w:footnote w:type="continuationSeparator" w:id="0">
    <w:p w14:paraId="177DD50E" w14:textId="77777777" w:rsidR="00811D4A" w:rsidRDefault="0081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80"/>
      <w:gridCol w:w="4680"/>
    </w:tblGrid>
    <w:tr w:rsidR="002853A3" w14:paraId="72AE2699" w14:textId="77777777">
      <w:tc>
        <w:tcPr>
          <w:tcW w:w="4680" w:type="dxa"/>
        </w:tcPr>
        <w:p w14:paraId="1A036473" w14:textId="77777777" w:rsidR="002853A3" w:rsidRDefault="00000000">
          <w:bookmarkStart w:id="2" w:name="_Hlk217563067"/>
          <w:bookmarkStart w:id="3" w:name="_Hlk217563068"/>
          <w:bookmarkStart w:id="4" w:name="_Hlk217563105"/>
          <w:bookmarkStart w:id="5" w:name="_Hlk217563106"/>
          <w:bookmarkStart w:id="6" w:name="_Hlk217563108"/>
          <w:bookmarkStart w:id="7" w:name="_Hlk217563109"/>
          <w:bookmarkStart w:id="8" w:name="_Hlk217563113"/>
          <w:bookmarkStart w:id="9" w:name="_Hlk217563114"/>
          <w:bookmarkStart w:id="10" w:name="_Hlk217563149"/>
          <w:bookmarkStart w:id="11" w:name="_Hlk217563150"/>
          <w:r>
            <w:rPr>
              <w:b/>
              <w:sz w:val="18"/>
            </w:rPr>
            <w:t>Turkish Management Review</w:t>
          </w:r>
        </w:p>
      </w:tc>
      <w:tc>
        <w:tcPr>
          <w:tcW w:w="4680" w:type="dxa"/>
        </w:tcPr>
        <w:p w14:paraId="0F31559D" w14:textId="77777777" w:rsidR="002853A3" w:rsidRDefault="00000000">
          <w:pPr>
            <w:jc w:val="right"/>
          </w:pPr>
          <w:r>
            <w:rPr>
              <w:b/>
              <w:sz w:val="18"/>
            </w:rPr>
            <w:t>Vol. [XX] ([YYYY])</w:t>
          </w:r>
        </w:p>
      </w:tc>
    </w:tr>
    <w:tr w:rsidR="002853A3" w14:paraId="522F3AE9" w14:textId="77777777">
      <w:tc>
        <w:tcPr>
          <w:tcW w:w="4680" w:type="dxa"/>
        </w:tcPr>
        <w:p w14:paraId="1E0BAF20" w14:textId="77777777" w:rsidR="002853A3" w:rsidRDefault="00000000">
          <w:r>
            <w:rPr>
              <w:sz w:val="18"/>
            </w:rPr>
            <w:t>e-ISSN 2979-9767</w:t>
          </w:r>
        </w:p>
      </w:tc>
      <w:tc>
        <w:tcPr>
          <w:tcW w:w="4680" w:type="dxa"/>
        </w:tcPr>
        <w:p w14:paraId="414A15B3" w14:textId="77777777" w:rsidR="002853A3" w:rsidRDefault="00000000">
          <w:pPr>
            <w:jc w:val="right"/>
          </w:pPr>
          <w:r>
            <w:rPr>
              <w:sz w:val="18"/>
            </w:rPr>
            <w:t xml:space="preserve">e[YYYY-XXX] | </w:t>
          </w:r>
          <w:proofErr w:type="gramStart"/>
          <w:r>
            <w:rPr>
              <w:sz w:val="18"/>
            </w:rPr>
            <w:t>https://doi.org/[</w:t>
          </w:r>
          <w:proofErr w:type="gramEnd"/>
          <w:r>
            <w:rPr>
              <w:sz w:val="18"/>
            </w:rPr>
            <w:t>DOI]</w:t>
          </w:r>
        </w:p>
      </w:tc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8039847">
    <w:abstractNumId w:val="8"/>
  </w:num>
  <w:num w:numId="2" w16cid:durableId="1764565719">
    <w:abstractNumId w:val="6"/>
  </w:num>
  <w:num w:numId="3" w16cid:durableId="888414599">
    <w:abstractNumId w:val="5"/>
  </w:num>
  <w:num w:numId="4" w16cid:durableId="1773743881">
    <w:abstractNumId w:val="4"/>
  </w:num>
  <w:num w:numId="5" w16cid:durableId="1441682137">
    <w:abstractNumId w:val="7"/>
  </w:num>
  <w:num w:numId="6" w16cid:durableId="2121753839">
    <w:abstractNumId w:val="3"/>
  </w:num>
  <w:num w:numId="7" w16cid:durableId="1390767782">
    <w:abstractNumId w:val="2"/>
  </w:num>
  <w:num w:numId="8" w16cid:durableId="1854102203">
    <w:abstractNumId w:val="1"/>
  </w:num>
  <w:num w:numId="9" w16cid:durableId="50216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tyleGuidePreference" w:val="-1"/>
  </w:docVars>
  <w:rsids>
    <w:rsidRoot w:val="00B47730"/>
    <w:rsid w:val="00034616"/>
    <w:rsid w:val="0006063C"/>
    <w:rsid w:val="0015074B"/>
    <w:rsid w:val="00260F11"/>
    <w:rsid w:val="002853A3"/>
    <w:rsid w:val="0029639D"/>
    <w:rsid w:val="00326F90"/>
    <w:rsid w:val="00353BC0"/>
    <w:rsid w:val="00391CFD"/>
    <w:rsid w:val="004F5B22"/>
    <w:rsid w:val="00514592"/>
    <w:rsid w:val="00657F9B"/>
    <w:rsid w:val="007F7AAE"/>
    <w:rsid w:val="00811D4A"/>
    <w:rsid w:val="00916E63"/>
    <w:rsid w:val="00A662DD"/>
    <w:rsid w:val="00AA1D8D"/>
    <w:rsid w:val="00B47730"/>
    <w:rsid w:val="00BA538A"/>
    <w:rsid w:val="00CB0664"/>
    <w:rsid w:val="00CB741B"/>
    <w:rsid w:val="00D40BAA"/>
    <w:rsid w:val="00D762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CF230"/>
  <w14:defaultImageDpi w14:val="300"/>
  <w15:docId w15:val="{933062D4-7F8A-4221-97E0-C2E1A435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Garamond" w:eastAsia="Garamond" w:hAnsi="Garamond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MRTitle">
    <w:name w:val="TMR_Title"/>
    <w:basedOn w:val="Normal"/>
    <w:pPr>
      <w:jc w:val="center"/>
    </w:pPr>
    <w:rPr>
      <w:b/>
      <w:sz w:val="32"/>
    </w:rPr>
  </w:style>
  <w:style w:type="paragraph" w:customStyle="1" w:styleId="TMRSubtitle">
    <w:name w:val="TMR_Subtitle"/>
    <w:basedOn w:val="Normal"/>
    <w:pPr>
      <w:jc w:val="center"/>
    </w:pPr>
    <w:rPr>
      <w:i/>
      <w:sz w:val="26"/>
    </w:rPr>
  </w:style>
  <w:style w:type="paragraph" w:customStyle="1" w:styleId="TMRAuthors">
    <w:name w:val="TMR_Authors"/>
    <w:basedOn w:val="Normal"/>
    <w:pPr>
      <w:spacing w:after="80"/>
      <w:jc w:val="center"/>
    </w:pPr>
  </w:style>
  <w:style w:type="paragraph" w:customStyle="1" w:styleId="TMRAffiliations">
    <w:name w:val="TMR_Affiliations"/>
    <w:basedOn w:val="Normal"/>
    <w:pPr>
      <w:spacing w:after="40"/>
      <w:jc w:val="center"/>
    </w:pPr>
    <w:rPr>
      <w:sz w:val="20"/>
    </w:rPr>
  </w:style>
  <w:style w:type="paragraph" w:customStyle="1" w:styleId="TMRCorrespondence">
    <w:name w:val="TMR_Correspondence"/>
    <w:basedOn w:val="Normal"/>
    <w:pPr>
      <w:spacing w:after="160"/>
      <w:jc w:val="center"/>
    </w:pPr>
    <w:rPr>
      <w:sz w:val="20"/>
    </w:rPr>
  </w:style>
  <w:style w:type="paragraph" w:customStyle="1" w:styleId="TMRNote">
    <w:name w:val="TMR_Note"/>
    <w:basedOn w:val="Normal"/>
    <w:pPr>
      <w:spacing w:after="120"/>
    </w:pPr>
    <w:rPr>
      <w:i/>
      <w:sz w:val="18"/>
    </w:rPr>
  </w:style>
  <w:style w:type="paragraph" w:customStyle="1" w:styleId="TMRAbstractHeading">
    <w:name w:val="TMR_AbstractHeading"/>
    <w:basedOn w:val="Normal"/>
    <w:pPr>
      <w:spacing w:before="160" w:after="40"/>
    </w:pPr>
    <w:rPr>
      <w:b/>
    </w:rPr>
  </w:style>
  <w:style w:type="paragraph" w:customStyle="1" w:styleId="TMRAbstractText">
    <w:name w:val="TMR_AbstractText"/>
    <w:basedOn w:val="Normal"/>
    <w:pPr>
      <w:spacing w:after="120" w:line="240" w:lineRule="auto"/>
    </w:pPr>
    <w:rPr>
      <w:sz w:val="20"/>
    </w:rPr>
  </w:style>
  <w:style w:type="paragraph" w:customStyle="1" w:styleId="TMRKeywords">
    <w:name w:val="TMR_Keywords"/>
    <w:basedOn w:val="Normal"/>
    <w:pPr>
      <w:spacing w:after="160"/>
    </w:pPr>
    <w:rPr>
      <w:sz w:val="20"/>
    </w:rPr>
  </w:style>
  <w:style w:type="paragraph" w:customStyle="1" w:styleId="TMRHeading1">
    <w:name w:val="TMR_Heading1"/>
    <w:basedOn w:val="Normal"/>
    <w:pPr>
      <w:keepNext/>
      <w:keepLines/>
      <w:spacing w:before="360" w:after="120"/>
    </w:pPr>
    <w:rPr>
      <w:b/>
      <w:sz w:val="24"/>
    </w:rPr>
  </w:style>
  <w:style w:type="paragraph" w:customStyle="1" w:styleId="TMRHeading2">
    <w:name w:val="TMR_Heading2"/>
    <w:basedOn w:val="Normal"/>
    <w:pPr>
      <w:keepNext/>
      <w:keepLines/>
      <w:spacing w:before="240" w:after="80"/>
    </w:pPr>
    <w:rPr>
      <w:b/>
    </w:rPr>
  </w:style>
  <w:style w:type="paragraph" w:customStyle="1" w:styleId="TMRHeading3">
    <w:name w:val="TMR_Heading3"/>
    <w:basedOn w:val="Normal"/>
    <w:pPr>
      <w:keepNext/>
      <w:keepLines/>
      <w:spacing w:before="240" w:after="40"/>
    </w:pPr>
    <w:rPr>
      <w:b/>
      <w:i/>
    </w:rPr>
  </w:style>
  <w:style w:type="paragraph" w:customStyle="1" w:styleId="TMRHeading4">
    <w:name w:val="TMR_Heading4"/>
    <w:basedOn w:val="Normal"/>
    <w:pPr>
      <w:keepNext/>
      <w:keepLines/>
      <w:spacing w:before="200" w:after="0"/>
    </w:pPr>
    <w:rPr>
      <w:i/>
    </w:rPr>
  </w:style>
  <w:style w:type="paragraph" w:customStyle="1" w:styleId="TMRHeading5">
    <w:name w:val="TMR_Heading5"/>
    <w:basedOn w:val="Normal"/>
    <w:pPr>
      <w:keepNext/>
      <w:keepLines/>
      <w:spacing w:before="200" w:after="0"/>
    </w:pPr>
    <w:rPr>
      <w:i/>
    </w:rPr>
  </w:style>
  <w:style w:type="paragraph" w:customStyle="1" w:styleId="TMRBody">
    <w:name w:val="TMR_Body"/>
    <w:basedOn w:val="Normal"/>
    <w:pPr>
      <w:spacing w:after="120"/>
      <w:ind w:firstLine="425"/>
    </w:pPr>
  </w:style>
  <w:style w:type="paragraph" w:customStyle="1" w:styleId="TMRBodyNoIndent">
    <w:name w:val="TMR_Body_NoIndent"/>
    <w:basedOn w:val="Normal"/>
    <w:pPr>
      <w:spacing w:after="120"/>
    </w:pPr>
  </w:style>
  <w:style w:type="paragraph" w:customStyle="1" w:styleId="TMRTableTitle">
    <w:name w:val="TMR_TableTitle"/>
    <w:basedOn w:val="Normal"/>
    <w:pPr>
      <w:spacing w:before="200" w:after="40"/>
    </w:pPr>
    <w:rPr>
      <w:b/>
      <w:sz w:val="21"/>
    </w:rPr>
  </w:style>
  <w:style w:type="paragraph" w:customStyle="1" w:styleId="TMRTableNote">
    <w:name w:val="TMR_TableNote"/>
    <w:basedOn w:val="Normal"/>
    <w:pPr>
      <w:spacing w:after="160"/>
    </w:pPr>
    <w:rPr>
      <w:sz w:val="19"/>
    </w:rPr>
  </w:style>
  <w:style w:type="paragraph" w:customStyle="1" w:styleId="TMRFigureCaption">
    <w:name w:val="TMR_FigureCaption"/>
    <w:basedOn w:val="Normal"/>
    <w:pPr>
      <w:spacing w:before="200" w:after="160"/>
    </w:pPr>
    <w:rPr>
      <w:sz w:val="21"/>
    </w:rPr>
  </w:style>
  <w:style w:type="paragraph" w:customStyle="1" w:styleId="TMRReferences">
    <w:name w:val="TMR_References"/>
    <w:basedOn w:val="Normal"/>
    <w:pPr>
      <w:spacing w:after="60"/>
      <w:ind w:left="567" w:hanging="567"/>
    </w:pPr>
    <w:rPr>
      <w:sz w:val="21"/>
    </w:rPr>
  </w:style>
  <w:style w:type="character" w:styleId="Kpr">
    <w:name w:val="Hyperlink"/>
    <w:basedOn w:val="VarsaylanParagrafYazTipi"/>
    <w:uiPriority w:val="99"/>
    <w:unhideWhenUsed/>
    <w:rsid w:val="007F7AA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7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5479</Characters>
  <Application>Microsoft Office Word</Application>
  <DocSecurity>0</DocSecurity>
  <Lines>133</Lines>
  <Paragraphs>117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Kürşat TAŞTAN</cp:lastModifiedBy>
  <cp:revision>2</cp:revision>
  <dcterms:created xsi:type="dcterms:W3CDTF">2025-12-25T11:18:00Z</dcterms:created>
  <dcterms:modified xsi:type="dcterms:W3CDTF">2025-12-25T11:18:00Z</dcterms:modified>
  <cp:category/>
</cp:coreProperties>
</file>